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2C" w:rsidRDefault="00CD0E2C" w:rsidP="00370D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«Қазақстан Республикасының және шет елдердің  қылмыстық процессуалдық құқығы» пәні бойынша емтихан сұрақтары</w:t>
      </w:r>
    </w:p>
    <w:p w:rsidR="00CD0E2C" w:rsidRDefault="00CD0E2C" w:rsidP="00CD0E2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CD0E2C" w:rsidRDefault="00CD0E2C" w:rsidP="00CD0E2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1-блок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1.  Қылмыстық </w:t>
      </w:r>
      <w:r w:rsidR="00F95BE1">
        <w:rPr>
          <w:rFonts w:ascii="Times New Roman" w:eastAsia="Times New Roman" w:hAnsi="Times New Roman" w:cs="Times New Roman"/>
          <w:sz w:val="28"/>
          <w:szCs w:val="28"/>
          <w:lang w:val="kk-KZ"/>
        </w:rPr>
        <w:t>процессуалдық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құқы</w:t>
      </w:r>
      <w:r w:rsidR="00F95BE1">
        <w:rPr>
          <w:rFonts w:ascii="Times New Roman" w:eastAsia="Times New Roman" w:hAnsi="Times New Roman" w:cs="Times New Roman"/>
          <w:sz w:val="28"/>
          <w:szCs w:val="28"/>
          <w:lang w:val="kk-KZ"/>
        </w:rPr>
        <w:t>қт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ың және қылмыстық </w:t>
      </w:r>
      <w:r w:rsidR="00F95BE1">
        <w:rPr>
          <w:rFonts w:ascii="Times New Roman" w:eastAsia="Times New Roman" w:hAnsi="Times New Roman" w:cs="Times New Roman"/>
          <w:sz w:val="28"/>
          <w:szCs w:val="28"/>
          <w:lang w:val="kk-KZ"/>
        </w:rPr>
        <w:t>процессуалдық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заңының түсінігін бере отырып, салыстырмалы жауап келтіріңіз. 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  Қылмыстық іс бойынша дәлелдеуге тиісті мән-жайлар мен дәлелдеусіз анықталатын мән-жайлардың түрлерін анықтап, оларға сипаттама беріңіз.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3. Қылмыстық</w:t>
      </w:r>
      <w:r w:rsidR="00F95B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процессуалдық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  заңының уақыт, кеңістік шеңберіндегі күшін өзге қылмыстық құқықтық сипаттамасымен салыстырмалы түрде қарастырыңыз.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4.  Апелляциялық сот өндірісінің ерекшеліктерін көрсетіңіз.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5.  Апелляциялық және кассациялық сатылардағы өндірістерге салыстырмалы түрде талдау беріңіз.   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6. Өз азаматы болып табылатын мемлекетіне сотталушыны тапсырудың </w:t>
      </w:r>
      <w:r w:rsidR="00F95BE1">
        <w:rPr>
          <w:rFonts w:ascii="Times New Roman" w:eastAsia="Times New Roman" w:hAnsi="Times New Roman" w:cs="Times New Roman"/>
          <w:sz w:val="28"/>
          <w:szCs w:val="28"/>
          <w:lang w:val="kk-KZ"/>
        </w:rPr>
        <w:t>процессуалдық 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әртібін осы мәселеге қатысты халықаралық келісіммен байланыстыра қарастырыңыз.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7. Қылмыстық процесс </w:t>
      </w:r>
      <w:r w:rsidR="00F95BE1">
        <w:rPr>
          <w:rFonts w:ascii="Times New Roman" w:eastAsia="Times New Roman" w:hAnsi="Times New Roman" w:cs="Times New Roman"/>
          <w:sz w:val="28"/>
          <w:szCs w:val="28"/>
          <w:lang w:val="kk-KZ"/>
        </w:rPr>
        <w:t>қағидаларының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түсінігі мен жүйесі, оларды жылпы құқықтық,  саларалық, салалық қағидаларға топтастырыңыз.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8. Айрықша іс жүргізудің (есі дұрыс емес күйдегі адамдарға медициналық сипаттағы мәжбүрлеу шараларын қолдану туралы істер бойынша сот ісін жүргізу) ерекшеліктері.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9. Адам бас бостандығы мен құқығын  сот</w:t>
      </w:r>
      <w:r w:rsidR="00F95B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арқылы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қорғау </w:t>
      </w:r>
      <w:r w:rsidR="00F95BE1">
        <w:rPr>
          <w:rFonts w:ascii="Times New Roman" w:eastAsia="Times New Roman" w:hAnsi="Times New Roman" w:cs="Times New Roman"/>
          <w:sz w:val="28"/>
          <w:szCs w:val="28"/>
          <w:lang w:val="kk-KZ"/>
        </w:rPr>
        <w:t>қағидаларының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  кінәсіздік презумпциясы қағидаларын Контитуциялық қағидалар ретінде қарастырыңыз.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10.</w:t>
      </w:r>
      <w:r w:rsidR="00F95BE1">
        <w:rPr>
          <w:rFonts w:ascii="Times New Roman" w:eastAsia="Times New Roman" w:hAnsi="Times New Roman" w:cs="Times New Roman"/>
          <w:sz w:val="28"/>
          <w:szCs w:val="28"/>
          <w:lang w:val="kk-KZ"/>
        </w:rPr>
        <w:t>Қылмыстық істі бөлудің және қылмыстық істерді біріктірудің негіздерін анықтай отырып процессуалдық сипаттамасын беріңіз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F95B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Біріктіруге болмайтын істерді анықтаңыз.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11. Дәлелдемелерді ішкі сенім бойынша бағалау, жариялылық және қылмыстық </w:t>
      </w:r>
      <w:r w:rsidR="00F95BE1">
        <w:rPr>
          <w:rFonts w:ascii="Times New Roman" w:eastAsia="Times New Roman" w:hAnsi="Times New Roman" w:cs="Times New Roman"/>
          <w:sz w:val="28"/>
          <w:szCs w:val="28"/>
          <w:lang w:val="kk-KZ"/>
        </w:rPr>
        <w:t>іс бойынша өндірістің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тілі </w:t>
      </w:r>
      <w:r w:rsidR="00F95BE1">
        <w:rPr>
          <w:rFonts w:ascii="Times New Roman" w:eastAsia="Times New Roman" w:hAnsi="Times New Roman" w:cs="Times New Roman"/>
          <w:sz w:val="28"/>
          <w:szCs w:val="28"/>
          <w:lang w:val="kk-KZ"/>
        </w:rPr>
        <w:t>қағидаларының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құқықтық мазмұны.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12.  Алқабилер құрамында қылмыстық істерді сотта қараудың ерекшеліктері.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13. Жеке, жеке-жариялы және жариялы айыптау істері, олардың басты айырмашылықтарын анықтаңыз.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14.</w:t>
      </w:r>
      <w:r w:rsidR="00370D36">
        <w:rPr>
          <w:rFonts w:ascii="Times New Roman" w:eastAsia="Times New Roman" w:hAnsi="Times New Roman" w:cs="Times New Roman"/>
          <w:sz w:val="28"/>
          <w:szCs w:val="28"/>
          <w:lang w:val="kk-KZ"/>
        </w:rPr>
        <w:t>Күдікті және айыпталушының түсінігін бере отырып олардың айырмашылығын анықтаңыз.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15. Қылмыстық ізге түсуді болдырмайтын мән-жайлардың түсінігі мен түрлерін Конституцияның тиісті ережелерімен байланыстыра қарастырыңыз.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16. Қылмыстық процесті жүргізуші органның заңсыз әрекеттерінен келтірілген зиянды өтеудің негіздері мен қайта қалпына келтірудің тәртібі.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17. Қылмыстық іс бойынша үкім шығару барысында сотпен шешілетін мәселелерді негіздей отырып көрсетіңіз.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18. Сот үкімінің түсінігі мен түрлері және сот үкімінің құрылысына талдау жасаңыз.</w:t>
      </w:r>
    </w:p>
    <w:p w:rsidR="00CD0E2C" w:rsidRDefault="00CD0E2C" w:rsidP="00370D3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19. Қылмыстық істі тоқтата тұру мен қылмыстық істі қысқартудың негіздерін және тәртібін салыстырмалы түрде қарастырыңыз.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20. Жеке айыптау істері бойынша іс жүргізу ерекшеліктері және осындай айыптау істерінің қылмыстық процессте болуын (өмір сүруін) негіздеңіз. 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21. Қылмыстық істер бойынша мерзімдерді есептеудің кезінде қолданылатын ережелерді баяндаңыз.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22. Апелляциялық шағымдану мен сот шешімдеріне наразылық білдіру ережелері.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23. Қылмыстық процеске қатысушы органдар мен олардың лауазымды адамдарының  (сот, сот төрағасы, прокурор, тергеуші) өкілеттіктерін анықтаңыз.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24. Апелляциялық сатыдағы сот қызметімен үкімді өзгерту немесе жою негіздерінің жалпы сипаттамасын беріңіз.</w:t>
      </w:r>
    </w:p>
    <w:p w:rsidR="00CD0E2C" w:rsidRDefault="00CD0E2C" w:rsidP="00370D36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25. Қылмыстық іс бойынша үкім шығару барысында сотпен шешілетін мәселелерді анықтаңыз және оларды гуманизм қағидасымен байланыстырыңыз.</w:t>
      </w:r>
    </w:p>
    <w:p w:rsidR="00CD0E2C" w:rsidRDefault="00CD0E2C" w:rsidP="00CD0E2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D0E2C" w:rsidRDefault="00CD0E2C" w:rsidP="00CD0E2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2-блок.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1. Анықтау органдарының түрлері және іс жүргізу тәртібін алдын ала тергеу органдарымен салыстыра қарастырыңыз.  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 Қайтадан ашылған мән-жайлардың түсінігі мен түрлері және оның салдары бойынша тергеу органдарының қызметтерін баяндаңыз.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</w:t>
      </w:r>
      <w:r w:rsidR="00370D36">
        <w:rPr>
          <w:rFonts w:ascii="Times New Roman" w:eastAsia="Times New Roman" w:hAnsi="Times New Roman" w:cs="Times New Roman"/>
          <w:sz w:val="28"/>
          <w:szCs w:val="28"/>
          <w:lang w:val="kk-KZ"/>
        </w:rPr>
        <w:t>Қылмыстық процессте қаралатын азаматтық талаптар және азаматтық талапты қою тәртібі.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4. Кәмелетке толмаған жасөспірімдер қылмыстары туралы істерді жүргізудің ерекшеліктері.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5. Қылмыстық істегі қорғаушының </w:t>
      </w:r>
      <w:r w:rsidR="00370D36">
        <w:rPr>
          <w:rFonts w:ascii="Times New Roman" w:eastAsia="Times New Roman" w:hAnsi="Times New Roman" w:cs="Times New Roman"/>
          <w:sz w:val="28"/>
          <w:szCs w:val="28"/>
          <w:lang w:val="kk-KZ"/>
        </w:rPr>
        <w:t>міндетті түрде қатыстырылатын істері және оның құқықтарын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6. Сот сараптамасының түсінігі мен тағайындау тәртібі. Сараптама міндетті түрде тағайындалатын жағдайларды негіздей отырып көрсетіңіз.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7. Қорғаушыны шақыру, тағайындау, ауыстыру және одан бас тарту тәртібі қандай жолдармен іске асырылатындығын көрсетіңіз.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8. Сот сараптамасының түрлерін тағайындау негіздерін анықтап (жеке, комиссиялық, кешенді, қосымша және қайталама сараптамалар) оларға салыстырмалы талдау жасаңыз.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9. Қылмыстық іске куәгерлердің қатысу кезіндегі құқықтары мен міндеттерінің ерекшеліктерін негіздей отырып көрсетіңіз.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10. Айыптау актісі бойынша прокурордың тиісті өкілеттіктерін іске асыру негіздері мен тәртібі қандай?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11. Қылмыстық істердің соттылығын қазіргі қылмыстық іс жүргізу саясатының негізгі бағыттарымен байланыста қарастырыңыз 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12. Басты сот талқылауына дейін қылмыстық іс бойынша судья әрекеттерін анықтаңыз.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13. Куәгерге, аудармашыға және сарапшыға қарсылық білдірудің негізі мен тәртібіне талдау жасаңыз.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14. Оқиға орнын қарау және табылған айғақтарды тексеру мен бекітудің тәртібі.</w:t>
      </w:r>
    </w:p>
    <w:p w:rsidR="00CD0E2C" w:rsidRDefault="00CD0E2C" w:rsidP="00EC7F0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15. Басты сот талқылауын жүргізудің қылмыстық іс жүргізушілік тәртібі және оның азаматтық, әкімшілік істерден басты айырмашылықтары</w:t>
      </w:r>
      <w:r w:rsidR="00370D3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16. Қылмыстық іс бойынша дәлелдемелердің түсінігі мен түрлері. Дәлелдеме ретінде рұқсат етілмейтін нақтылы деректер.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17. Сот тергеуінің түсінігі, сот тергеуінің мазмұнына жататын ережелерді анықтаңыз.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18. </w:t>
      </w:r>
      <w:r w:rsidR="00370D36">
        <w:rPr>
          <w:rFonts w:ascii="Times New Roman" w:eastAsia="Times New Roman" w:hAnsi="Times New Roman" w:cs="Times New Roman"/>
          <w:sz w:val="28"/>
          <w:szCs w:val="28"/>
          <w:lang w:val="kk-KZ"/>
        </w:rPr>
        <w:t>Күд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іктіден, жәбірленушіден, куәлардан жауап алуды</w:t>
      </w:r>
      <w:r w:rsidR="00370D36">
        <w:rPr>
          <w:rFonts w:ascii="Times New Roman" w:eastAsia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ерекшеліктері</w:t>
      </w:r>
      <w:r w:rsidR="00370D36">
        <w:rPr>
          <w:rFonts w:ascii="Times New Roman" w:eastAsia="Times New Roman" w:hAnsi="Times New Roman" w:cs="Times New Roman"/>
          <w:sz w:val="28"/>
          <w:szCs w:val="28"/>
          <w:lang w:val="kk-KZ"/>
        </w:rPr>
        <w:t>н анықтаңыз.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19. Сот жарыссөздері мен сотталушының соңғы сөзінің іс жүргізу ережелері көрсетіңіз.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20. Заттай дәлелдемелер, тергеу әрекеттерінің хаттамалары және дәлелдеме көзі ретіндегі құжаттардың ерекшеліктерін ашыңыз.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21. Парламент депутатына, судьяға және Бас прокурорға қатысты істер бойынша қылмыстық сот ісінің ерекшеліктері.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22. Дипломатиялық иммунитетке ие тұлғалардың қатысуымен жүргізілетін қылмыстық сот ісінің ерекшеліктері.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23. Қылмыстық істер бойынша іс жүргізуді жүзеге асыру барысында шет мемлекеттердің құқық қорғау органдарымен білескен қызметтерді жүргізу тәртібіне жататын негізгі ережелерді анықтаңыз.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24. </w:t>
      </w:r>
      <w:r w:rsidR="00EC7F01">
        <w:rPr>
          <w:rFonts w:ascii="Times New Roman" w:eastAsia="Times New Roman" w:hAnsi="Times New Roman" w:cs="Times New Roman"/>
          <w:sz w:val="28"/>
          <w:szCs w:val="28"/>
          <w:lang w:val="kk-KZ"/>
        </w:rPr>
        <w:t>Күд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іктіні ұстаудың тәртібі мен негіздерін </w:t>
      </w:r>
      <w:r w:rsidR="00EC7F01">
        <w:rPr>
          <w:rFonts w:ascii="Times New Roman" w:eastAsia="Times New Roman" w:hAnsi="Times New Roman" w:cs="Times New Roman"/>
          <w:sz w:val="28"/>
          <w:szCs w:val="28"/>
          <w:lang w:val="kk-KZ"/>
        </w:rPr>
        <w:t>күд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іктінің құқықтарымен байланыстыра отырып қарастырыңыз.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25. Қылмыстық процестегі бұлтартпау шараларының түсінігі мен түрлері және олардың қатарын жетілдіру бойынша мемлекеттік қызметтер.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26. Сот талқылауына қатысу үшін алқабилер кандидаттарын іріктеудің процессуалдық ережелерін көрсетіңіз. 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27. Бұлтартпау шарасы ретінде қамауға алуды қолданудың тәртібіне сипаттама беріңіз.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28. Тергеу әрекеттері хаттамасының түсінігі мен мазмұны.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29. </w:t>
      </w:r>
      <w:r w:rsidR="00EC7F01">
        <w:rPr>
          <w:rFonts w:ascii="Times New Roman" w:eastAsia="Times New Roman" w:hAnsi="Times New Roman" w:cs="Times New Roman"/>
          <w:sz w:val="28"/>
          <w:szCs w:val="28"/>
          <w:lang w:val="kk-KZ"/>
        </w:rPr>
        <w:t>Тінту және қараудың пр</w:t>
      </w:r>
      <w:bookmarkStart w:id="0" w:name="_GoBack"/>
      <w:bookmarkEnd w:id="0"/>
      <w:r w:rsidR="00EC7F01">
        <w:rPr>
          <w:rFonts w:ascii="Times New Roman" w:eastAsia="Times New Roman" w:hAnsi="Times New Roman" w:cs="Times New Roman"/>
          <w:sz w:val="28"/>
          <w:szCs w:val="28"/>
          <w:lang w:val="kk-KZ"/>
        </w:rPr>
        <w:t>оцессуалдық сипаттамасын келтіре отырып, олардың айырмашылықтарын анықтаңыз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D0E2C" w:rsidRDefault="00CD0E2C" w:rsidP="00EC7F01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30. Сотқа дейінг</w:t>
      </w:r>
      <w:r w:rsidR="00EC7F01">
        <w:rPr>
          <w:rFonts w:ascii="Times New Roman" w:eastAsia="Times New Roman" w:hAnsi="Times New Roman" w:cs="Times New Roman"/>
          <w:sz w:val="28"/>
          <w:szCs w:val="28"/>
          <w:lang w:val="kk-KZ"/>
        </w:rPr>
        <w:t>і өндірісті бастаудың себептері және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олардың</w:t>
      </w:r>
      <w:r w:rsidR="00EC7F0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процессуалдық сипаттамасы.</w:t>
      </w:r>
    </w:p>
    <w:p w:rsidR="00CD0E2C" w:rsidRDefault="00CD0E2C" w:rsidP="00CD0E2C">
      <w:pPr>
        <w:spacing w:line="240" w:lineRule="auto"/>
        <w:rPr>
          <w:lang w:val="kk-KZ"/>
        </w:rPr>
      </w:pPr>
    </w:p>
    <w:p w:rsidR="007118EF" w:rsidRPr="00CD0E2C" w:rsidRDefault="007118EF">
      <w:pPr>
        <w:rPr>
          <w:lang w:val="kk-KZ"/>
        </w:rPr>
      </w:pPr>
    </w:p>
    <w:sectPr w:rsidR="007118EF" w:rsidRPr="00CD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15"/>
    <w:rsid w:val="00370D36"/>
    <w:rsid w:val="007118EF"/>
    <w:rsid w:val="00B85415"/>
    <w:rsid w:val="00CD0E2C"/>
    <w:rsid w:val="00EC7F01"/>
    <w:rsid w:val="00F9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2016-02-16T14:36:00Z</dcterms:created>
  <dcterms:modified xsi:type="dcterms:W3CDTF">2016-02-16T15:00:00Z</dcterms:modified>
</cp:coreProperties>
</file>